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КАЗАХСКИЙ НАЦИОНАЛЬНЫЙ УНИВЕРСИТЕТ </w:t>
      </w:r>
      <w:proofErr w:type="spellStart"/>
      <w:r w:rsidRPr="004F653D">
        <w:rPr>
          <w:rFonts w:ascii="Times New Roman" w:hAnsi="Times New Roman" w:cs="Times New Roman"/>
          <w:b/>
          <w:sz w:val="28"/>
          <w:szCs w:val="28"/>
        </w:rPr>
        <w:t>им.аль-Фараби</w:t>
      </w:r>
      <w:proofErr w:type="spellEnd"/>
    </w:p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Факультет философии и политологии </w:t>
      </w:r>
    </w:p>
    <w:p w:rsidR="00CF2085" w:rsidRPr="004F653D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sz w:val="28"/>
          <w:szCs w:val="28"/>
        </w:rPr>
        <w:t xml:space="preserve">Кафедра религиоведения и </w:t>
      </w:r>
      <w:proofErr w:type="spellStart"/>
      <w:r w:rsidRPr="004F653D">
        <w:rPr>
          <w:rFonts w:ascii="Times New Roman" w:hAnsi="Times New Roman" w:cs="Times New Roman"/>
          <w:b/>
          <w:sz w:val="28"/>
          <w:szCs w:val="28"/>
        </w:rPr>
        <w:t>культурологии</w:t>
      </w:r>
      <w:proofErr w:type="spellEnd"/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53D" w:rsidRPr="00CF2085" w:rsidRDefault="004F653D" w:rsidP="004F6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Программа </w:t>
      </w:r>
      <w:r w:rsidRPr="00CF2085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C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085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CF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по дисциплине</w:t>
      </w: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00000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085">
        <w:rPr>
          <w:rFonts w:ascii="Times New Roman" w:hAnsi="Times New Roman" w:cs="Times New Roman"/>
          <w:b/>
          <w:sz w:val="28"/>
          <w:szCs w:val="28"/>
          <w:lang w:val="kk-KZ"/>
        </w:rPr>
        <w:t>"Социология религии"</w:t>
      </w:r>
    </w:p>
    <w:p w:rsidR="00CF2085" w:rsidRDefault="00CF2085" w:rsidP="004F6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085" w:rsidRDefault="00CF2085" w:rsidP="00CF20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Разработана преподавателем Алтаевой Н.С.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>Форма проведения:</w:t>
      </w:r>
      <w:r w:rsidRPr="004F6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bCs/>
          <w:sz w:val="28"/>
          <w:szCs w:val="28"/>
          <w:lang w:val="kk-KZ"/>
        </w:rPr>
        <w:t>устный</w:t>
      </w:r>
      <w:r w:rsidRPr="004F653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F653D">
        <w:rPr>
          <w:rFonts w:ascii="Times New Roman" w:hAnsi="Times New Roman" w:cs="Times New Roman"/>
          <w:bCs/>
          <w:sz w:val="28"/>
          <w:szCs w:val="28"/>
          <w:lang w:val="en-US"/>
        </w:rPr>
        <w:t>Oral</w:t>
      </w:r>
      <w:r w:rsidRPr="004F6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bCs/>
          <w:sz w:val="28"/>
          <w:szCs w:val="28"/>
          <w:lang w:val="en-US"/>
        </w:rPr>
        <w:t>exam</w:t>
      </w:r>
      <w:r w:rsidRPr="004F653D">
        <w:rPr>
          <w:rFonts w:ascii="Times New Roman" w:hAnsi="Times New Roman" w:cs="Times New Roman"/>
          <w:bCs/>
          <w:sz w:val="28"/>
          <w:szCs w:val="28"/>
        </w:rPr>
        <w:t>)</w:t>
      </w:r>
      <w:r w:rsidRPr="004F6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Дата сдачи: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8 неделя обучения</w:t>
      </w: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5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</w:t>
      </w: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4F653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Социология религии как наука. 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  <w:lang w:val="kk-KZ"/>
        </w:rPr>
        <w:t xml:space="preserve">Данная форма </w:t>
      </w:r>
      <w:r w:rsidRPr="004F653D">
        <w:rPr>
          <w:rFonts w:ascii="Times New Roman" w:hAnsi="Times New Roman" w:cs="Times New Roman"/>
          <w:b/>
          <w:sz w:val="28"/>
          <w:szCs w:val="28"/>
          <w:lang w:val="en-US"/>
        </w:rPr>
        <w:t>Midterm</w:t>
      </w:r>
      <w:r w:rsidRPr="004F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b/>
          <w:sz w:val="28"/>
          <w:szCs w:val="28"/>
          <w:lang w:val="en-US"/>
        </w:rPr>
        <w:t>Exam</w:t>
      </w:r>
      <w:r w:rsidRPr="004F653D">
        <w:rPr>
          <w:rFonts w:ascii="Times New Roman" w:hAnsi="Times New Roman" w:cs="Times New Roman"/>
          <w:sz w:val="28"/>
          <w:szCs w:val="28"/>
        </w:rPr>
        <w:t xml:space="preserve"> 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проводиться в устной форме, то есть преподаватель задает устные вопросы, студент готовится на вопрос и отвечает устно.</w:t>
      </w: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2085" w:rsidRPr="004F653D" w:rsidRDefault="00CF2085" w:rsidP="004F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/>
          <w:sz w:val="28"/>
          <w:szCs w:val="28"/>
          <w:lang w:val="kk-KZ"/>
        </w:rPr>
        <w:t>Примерные вопросы</w:t>
      </w:r>
      <w:r w:rsidRPr="004F653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bCs/>
          <w:sz w:val="28"/>
          <w:szCs w:val="28"/>
        </w:rPr>
        <w:t>Понятие религии, её структуры и функций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color w:val="000000"/>
          <w:sz w:val="28"/>
          <w:szCs w:val="28"/>
        </w:rPr>
        <w:t>Предпосылки возникновения и развитие социологии религии в ХIХ в</w:t>
      </w:r>
      <w:r w:rsidRPr="004F653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color w:val="000000"/>
          <w:sz w:val="28"/>
          <w:szCs w:val="28"/>
        </w:rPr>
        <w:t>Религиозная проблематика в концепциях Конта и Спенсера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Учение Конта о религиозной стадии человеческого развития.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Религия и социальная солидарность: Э. Дюркгейм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Э. Дюркгейм об историческом и символическом характере религии.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 xml:space="preserve">Идеи Г. Спенсера о культе животных.  Г. Спенсер о роли языка в происхождении религии.  </w:t>
      </w:r>
    </w:p>
    <w:p w:rsidR="00CF2085" w:rsidRPr="004F653D" w:rsidRDefault="00CF2085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 xml:space="preserve">Структурно-функциональный анализ религии: Б. Малиновский и А.Р. </w:t>
      </w:r>
      <w:proofErr w:type="spellStart"/>
      <w:r w:rsidRPr="004F653D">
        <w:rPr>
          <w:rFonts w:ascii="Times New Roman" w:hAnsi="Times New Roman" w:cs="Times New Roman"/>
          <w:sz w:val="28"/>
          <w:szCs w:val="28"/>
        </w:rPr>
        <w:t>Рэдклифф-Браун</w:t>
      </w:r>
      <w:proofErr w:type="spellEnd"/>
    </w:p>
    <w:p w:rsidR="00CF2085" w:rsidRPr="004F653D" w:rsidRDefault="004F653D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 xml:space="preserve">Системный функционализм: теория религии Т. </w:t>
      </w:r>
      <w:proofErr w:type="spellStart"/>
      <w:r w:rsidRPr="004F653D">
        <w:rPr>
          <w:rFonts w:ascii="Times New Roman" w:hAnsi="Times New Roman" w:cs="Times New Roman"/>
          <w:sz w:val="28"/>
          <w:szCs w:val="28"/>
        </w:rPr>
        <w:t>Парсонса</w:t>
      </w:r>
      <w:proofErr w:type="spellEnd"/>
    </w:p>
    <w:p w:rsidR="004F653D" w:rsidRDefault="004F653D" w:rsidP="004F65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653D">
        <w:rPr>
          <w:rFonts w:ascii="Times New Roman" w:hAnsi="Times New Roman" w:cs="Times New Roman"/>
          <w:sz w:val="28"/>
          <w:szCs w:val="28"/>
        </w:rPr>
        <w:t>Критика функционализма: Р. Мертон</w:t>
      </w:r>
    </w:p>
    <w:p w:rsidR="004F653D" w:rsidRDefault="004F653D" w:rsidP="004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53D" w:rsidRDefault="004F653D" w:rsidP="004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Литература:</w:t>
      </w:r>
    </w:p>
    <w:p w:rsidR="004F653D" w:rsidRPr="004F653D" w:rsidRDefault="004F653D" w:rsidP="004F65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Гараджа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 В. И. Социология религии. Учебник для вузов. М., 2010. 238 с. </w:t>
      </w:r>
    </w:p>
    <w:p w:rsidR="004F653D" w:rsidRPr="004F653D" w:rsidRDefault="004F653D" w:rsidP="004F65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Глок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 Ч. Социология религии // Религия и общество: Хрестоматия. М., 2007. С. 339. </w:t>
      </w:r>
    </w:p>
    <w:p w:rsidR="004F653D" w:rsidRPr="004F653D" w:rsidRDefault="004F653D" w:rsidP="004F653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Вах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 И. Социология религии // Социология религии: классические подход / Сост. М.П. </w:t>
      </w: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Гапочка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, Ю.А. </w:t>
      </w:r>
      <w:proofErr w:type="spellStart"/>
      <w:r w:rsidRPr="004F653D">
        <w:rPr>
          <w:rFonts w:ascii="Times New Roman" w:hAnsi="Times New Roman" w:cs="Times New Roman"/>
          <w:color w:val="000000"/>
          <w:sz w:val="28"/>
          <w:szCs w:val="28"/>
        </w:rPr>
        <w:t>Кимелев</w:t>
      </w:r>
      <w:proofErr w:type="spellEnd"/>
      <w:r w:rsidRPr="004F653D">
        <w:rPr>
          <w:rFonts w:ascii="Times New Roman" w:hAnsi="Times New Roman" w:cs="Times New Roman"/>
          <w:color w:val="000000"/>
          <w:sz w:val="28"/>
          <w:szCs w:val="28"/>
        </w:rPr>
        <w:t xml:space="preserve">. М., 2012. </w:t>
      </w:r>
    </w:p>
    <w:p w:rsidR="004F653D" w:rsidRDefault="004F653D" w:rsidP="004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53D" w:rsidRPr="004F653D" w:rsidRDefault="004F653D" w:rsidP="004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653D" w:rsidRPr="004F653D" w:rsidRDefault="004F653D" w:rsidP="004F65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2085" w:rsidRPr="004F653D" w:rsidRDefault="00CF2085" w:rsidP="004F653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2085" w:rsidRPr="004F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E3F"/>
    <w:multiLevelType w:val="hybridMultilevel"/>
    <w:tmpl w:val="E34E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160"/>
    <w:multiLevelType w:val="hybridMultilevel"/>
    <w:tmpl w:val="E36EA784"/>
    <w:lvl w:ilvl="0" w:tplc="5B6CC7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1398"/>
    <w:multiLevelType w:val="hybridMultilevel"/>
    <w:tmpl w:val="7FD6BC8C"/>
    <w:lvl w:ilvl="0" w:tplc="5B6CC75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A1625"/>
    <w:multiLevelType w:val="hybridMultilevel"/>
    <w:tmpl w:val="5B2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2085"/>
    <w:rsid w:val="004F653D"/>
    <w:rsid w:val="00CF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2014-10-05T20:38:00Z</dcterms:created>
  <dcterms:modified xsi:type="dcterms:W3CDTF">2014-10-05T20:52:00Z</dcterms:modified>
</cp:coreProperties>
</file>